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КГИП-1-15/284-ВН от 30.01.2026</w:t>
      </w:r>
    </w:p>
    <w:p w14:paraId="15F0F645" w14:textId="771EE7AE" w:rsidR="00013E8A" w:rsidRPr="00B8488B" w:rsidRDefault="00013E8A" w:rsidP="00013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8488B">
        <w:rPr>
          <w:rFonts w:ascii="Times New Roman" w:hAnsi="Times New Roman" w:cs="Times New Roman"/>
          <w:b/>
          <w:sz w:val="24"/>
          <w:szCs w:val="24"/>
          <w:lang w:val="kk-KZ"/>
        </w:rPr>
        <w:t>2026 жылғы ақпанда «Ашық НҚА» порталында орналастыруға жоспарланған Қазақстан Республикасы Қаржы министрлігінің НҚА жобаларының</w:t>
      </w:r>
      <w:r w:rsidR="00B8488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B8488B">
        <w:rPr>
          <w:rFonts w:ascii="Times New Roman" w:hAnsi="Times New Roman" w:cs="Times New Roman"/>
          <w:b/>
          <w:sz w:val="24"/>
          <w:szCs w:val="24"/>
          <w:lang w:val="kk-KZ"/>
        </w:rPr>
        <w:t>ТІЗБЕСІ</w:t>
      </w:r>
    </w:p>
    <w:p w14:paraId="2FBB8192" w14:textId="77777777" w:rsidR="00201BD7" w:rsidRPr="000E4970" w:rsidRDefault="00201BD7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7"/>
        <w:gridCol w:w="1560"/>
        <w:gridCol w:w="4961"/>
        <w:gridCol w:w="1986"/>
        <w:gridCol w:w="2268"/>
        <w:gridCol w:w="1557"/>
      </w:tblGrid>
      <w:tr w:rsidR="00E73924" w:rsidRPr="00B8488B" w14:paraId="670EA0D8" w14:textId="646921B8" w:rsidTr="00B8488B">
        <w:tc>
          <w:tcPr>
            <w:tcW w:w="426" w:type="dxa"/>
          </w:tcPr>
          <w:p w14:paraId="1466E05D" w14:textId="426FF899" w:rsidR="00E73924" w:rsidRPr="000E4970" w:rsidRDefault="00E73924" w:rsidP="00013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E49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701" w:type="dxa"/>
          </w:tcPr>
          <w:p w14:paraId="49BA0702" w14:textId="47F11170" w:rsidR="00E73924" w:rsidRPr="000E4970" w:rsidRDefault="00E73924" w:rsidP="00013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E49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атауы</w:t>
            </w:r>
          </w:p>
        </w:tc>
        <w:tc>
          <w:tcPr>
            <w:tcW w:w="1417" w:type="dxa"/>
          </w:tcPr>
          <w:p w14:paraId="43B4C48C" w14:textId="01AFC99B" w:rsidR="00E73924" w:rsidRPr="000E4970" w:rsidRDefault="00E73924" w:rsidP="00013E8A">
            <w:pPr>
              <w:ind w:left="-10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E49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Әзірлеуші мемлекеттік орган, құрылымдық бөлімше, лауазымы, байланыс деректер</w:t>
            </w:r>
          </w:p>
        </w:tc>
        <w:tc>
          <w:tcPr>
            <w:tcW w:w="1560" w:type="dxa"/>
          </w:tcPr>
          <w:p w14:paraId="00ABAC8D" w14:textId="5B9F53E9" w:rsidR="00E73924" w:rsidRPr="000E4970" w:rsidRDefault="00E73924" w:rsidP="00013E8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E49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Жоспарланған орналастыру күні</w:t>
            </w:r>
          </w:p>
        </w:tc>
        <w:tc>
          <w:tcPr>
            <w:tcW w:w="4961" w:type="dxa"/>
          </w:tcPr>
          <w:p w14:paraId="45CB0950" w14:textId="13046249" w:rsidR="00E73924" w:rsidRPr="000E4970" w:rsidRDefault="00E73924" w:rsidP="00013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E49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қысқаша мазмұны</w:t>
            </w:r>
          </w:p>
        </w:tc>
        <w:tc>
          <w:tcPr>
            <w:tcW w:w="1986" w:type="dxa"/>
          </w:tcPr>
          <w:p w14:paraId="40F68C95" w14:textId="77777777" w:rsidR="00E73924" w:rsidRPr="000E4970" w:rsidRDefault="00E73924" w:rsidP="00013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E49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Тапсырма туралы мәліметтер, </w:t>
            </w:r>
          </w:p>
          <w:p w14:paraId="4D7BF609" w14:textId="77777777" w:rsidR="00E73924" w:rsidRPr="000E4970" w:rsidRDefault="00E73924" w:rsidP="00013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E49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іске асыру үшін жоба әзірленді және оның орындалу мерзімі</w:t>
            </w:r>
          </w:p>
          <w:p w14:paraId="1E337802" w14:textId="279AA32B" w:rsidR="00E73924" w:rsidRPr="00B8488B" w:rsidRDefault="00E73924" w:rsidP="00013E8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B8488B"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  <w:t>* егер жоба бастамашылық тәртіппен әзірленсе – "бастамашыл"толтырылады</w:t>
            </w:r>
          </w:p>
        </w:tc>
        <w:tc>
          <w:tcPr>
            <w:tcW w:w="2268" w:type="dxa"/>
          </w:tcPr>
          <w:p w14:paraId="2B7FD782" w14:textId="77777777" w:rsidR="00E73924" w:rsidRPr="000E4970" w:rsidRDefault="00E73924" w:rsidP="00013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E49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Жобаны орналастыру мерзімін кейінге қалдыру кезінде ықтимал тәуекелдер бар ма? </w:t>
            </w:r>
          </w:p>
          <w:p w14:paraId="627B7229" w14:textId="77777777" w:rsidR="00E73924" w:rsidRPr="00B8488B" w:rsidRDefault="00E73924" w:rsidP="00013E8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B8488B"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  <w:t xml:space="preserve">(тапсырманы орындаудың бұзылуы, белгілі бір құқықтарды/міндеттерді іске асырудың, белгілі бір әрекеттерді орындаудың мүмкінностьстігі </w:t>
            </w:r>
          </w:p>
          <w:p w14:paraId="050E86EC" w14:textId="34D78A3A" w:rsidR="00E73924" w:rsidRPr="000E4970" w:rsidRDefault="00E73924" w:rsidP="00013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8488B"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  <w:t>және т. б.)</w:t>
            </w:r>
          </w:p>
        </w:tc>
        <w:tc>
          <w:tcPr>
            <w:tcW w:w="1557" w:type="dxa"/>
          </w:tcPr>
          <w:p w14:paraId="387F799C" w14:textId="77777777" w:rsidR="00E73924" w:rsidRPr="000E4970" w:rsidRDefault="00E73924" w:rsidP="00013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E49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Ықтимал резонанстық сұрақ бар ма</w:t>
            </w:r>
          </w:p>
          <w:p w14:paraId="3657F2E9" w14:textId="0D6931E9" w:rsidR="00E73924" w:rsidRPr="00B8488B" w:rsidRDefault="00E73924" w:rsidP="00013E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8488B"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  <w:t>* егер жобада ықтимал резонанстық мәселелер қаралмаса - "резонанстық сұрақ жоқ"толтырылады</w:t>
            </w:r>
          </w:p>
        </w:tc>
      </w:tr>
      <w:tr w:rsidR="00187AFE" w:rsidRPr="00B8488B" w14:paraId="63B33015" w14:textId="77777777" w:rsidTr="00B8488B">
        <w:trPr>
          <w:trHeight w:val="941"/>
        </w:trPr>
        <w:tc>
          <w:tcPr>
            <w:tcW w:w="426" w:type="dxa"/>
            <w:vAlign w:val="center"/>
          </w:tcPr>
          <w:p w14:paraId="2D526B31" w14:textId="43B8528E" w:rsidR="00187AFE" w:rsidRPr="00B8488B" w:rsidRDefault="00187AFE" w:rsidP="00B8488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Pr="00B848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0DBDF17" w14:textId="62CA4246" w:rsidR="00187AFE" w:rsidRPr="00B8488B" w:rsidRDefault="00187AFE" w:rsidP="00B8488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848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  <w:t>«Жекешелендіру объектілерін сату қағидаларын бекіту туралы» Қазақстан Республикасы Үкіметінің</w:t>
            </w:r>
            <w:r w:rsidR="00B848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  <w:br/>
            </w:r>
            <w:bookmarkStart w:id="0" w:name="_GoBack"/>
            <w:bookmarkEnd w:id="0"/>
            <w:r w:rsidRPr="00B848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  <w:t>2011 жылғы</w:t>
            </w:r>
            <w:r w:rsidR="00B848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  <w:br/>
            </w:r>
            <w:r w:rsidRPr="00B848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  <w:t>9 тамыздағы</w:t>
            </w:r>
            <w:r w:rsidR="00B848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  <w:br/>
            </w:r>
            <w:r w:rsidRPr="00B848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  <w:t>№ 920 қаулысына өзгерістер мен толықтырулар енгізу туралы» Қазақстан Республикасы Үкіметі қаулысы</w:t>
            </w:r>
          </w:p>
          <w:p w14:paraId="4DE702C7" w14:textId="77777777" w:rsidR="00187AFE" w:rsidRPr="00B8488B" w:rsidRDefault="00187AFE" w:rsidP="00B8488B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  <w:vAlign w:val="center"/>
          </w:tcPr>
          <w:p w14:paraId="5E0A22E9" w14:textId="77777777" w:rsidR="00187AFE" w:rsidRPr="00B8488B" w:rsidRDefault="00187AFE" w:rsidP="00B8488B">
            <w:pPr>
              <w:pStyle w:val="a9"/>
              <w:ind w:left="-108" w:right="-10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848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 Республикасының Қаржы министрлігі (ММЖК), бас сарапшылары А.Қ. Ашанова (тел.71-71-89);</w:t>
            </w:r>
          </w:p>
          <w:p w14:paraId="45EA2F44" w14:textId="77777777" w:rsidR="00187AFE" w:rsidRPr="00B8488B" w:rsidRDefault="00187AFE" w:rsidP="00B8488B">
            <w:pPr>
              <w:pStyle w:val="a9"/>
              <w:ind w:left="-108" w:right="-10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848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К.А. Савков (тел.71-71-90).</w:t>
            </w:r>
          </w:p>
          <w:p w14:paraId="32626D2D" w14:textId="77777777" w:rsidR="00187AFE" w:rsidRPr="00B8488B" w:rsidRDefault="00187AFE" w:rsidP="00B8488B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560" w:type="dxa"/>
            <w:vAlign w:val="center"/>
          </w:tcPr>
          <w:p w14:paraId="05032BDF" w14:textId="44242FC0" w:rsidR="00187AFE" w:rsidRPr="00B8488B" w:rsidRDefault="00187AFE" w:rsidP="00B8488B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8488B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Pr="00B848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B8488B">
              <w:rPr>
                <w:rFonts w:ascii="Times New Roman" w:hAnsi="Times New Roman" w:cs="Times New Roman"/>
                <w:sz w:val="20"/>
                <w:szCs w:val="20"/>
              </w:rPr>
              <w:t>ж. 02.02. (</w:t>
            </w:r>
            <w:r w:rsidRPr="00B848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шамамен</w:t>
            </w:r>
            <w:r w:rsidRPr="00B8488B">
              <w:rPr>
                <w:rFonts w:ascii="Times New Roman" w:hAnsi="Times New Roman" w:cs="Times New Roman"/>
                <w:sz w:val="20"/>
                <w:szCs w:val="20"/>
              </w:rPr>
              <w:t>, себебі</w:t>
            </w:r>
            <w:r w:rsidRPr="00B848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құжат ЗҚД тексеруде</w:t>
            </w:r>
            <w:r w:rsidRPr="00B848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61" w:type="dxa"/>
            <w:vAlign w:val="center"/>
          </w:tcPr>
          <w:p w14:paraId="3415C926" w14:textId="77777777" w:rsidR="00187AFE" w:rsidRPr="00B8488B" w:rsidRDefault="00187AFE" w:rsidP="00B8488B">
            <w:pPr>
              <w:pStyle w:val="a9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val="kk-KZ" w:eastAsia="ar-SA"/>
              </w:rPr>
            </w:pPr>
            <w:r w:rsidRPr="00B848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Жобада </w:t>
            </w:r>
            <w:r w:rsidRPr="00B8488B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  <w:lang w:val="kk-KZ"/>
              </w:rPr>
              <w:t xml:space="preserve">«Қазақстан Республикасының кейбір заңнамалық актілеріне цифрландыру, көлік және кәсіпкерлік мәселелері бойынша өзгерістер мен толықтырулар енгізу туралы» </w:t>
            </w:r>
            <w:r w:rsidRPr="00B848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2026 жылғы 9 қаңтардағы Қазақстан Республикасының Заңына (бұдан әрі – Заң) және </w:t>
            </w:r>
            <w:r w:rsidRPr="00B848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Қазақстан Республикасының Цифрлық кодексіне </w:t>
            </w:r>
            <w:r w:rsidRPr="00B8488B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  <w:lang w:val="kk-KZ"/>
              </w:rPr>
              <w:t>(</w:t>
            </w:r>
            <w:r w:rsidRPr="00B848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бұдан әрі</w:t>
            </w:r>
            <w:r w:rsidRPr="00B8488B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  <w:lang w:val="kk-KZ"/>
              </w:rPr>
              <w:t xml:space="preserve"> – Цифрлық кодекс) </w:t>
            </w:r>
            <w:r w:rsidRPr="00B848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сәйкес </w:t>
            </w:r>
            <w:r w:rsidRPr="00B8488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val="kk-KZ" w:eastAsia="ar-SA"/>
              </w:rPr>
              <w:t>әзірленді.</w:t>
            </w:r>
          </w:p>
          <w:p w14:paraId="65B6B94A" w14:textId="2612A377" w:rsidR="00187AFE" w:rsidRPr="00B8488B" w:rsidRDefault="00187AFE" w:rsidP="00B8488B">
            <w:pPr>
              <w:pStyle w:val="a9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val="kk-KZ" w:eastAsia="ar-SA"/>
              </w:rPr>
            </w:pPr>
            <w:r w:rsidRPr="00B848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Қаулымен </w:t>
            </w:r>
            <w:r w:rsidRPr="00B848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Қазақстан Республикасының Цифрлық кодексіне</w:t>
            </w:r>
            <w:r w:rsidRPr="00B8488B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  <w:lang w:val="kk-KZ"/>
              </w:rPr>
              <w:t xml:space="preserve"> және «Қазақстан Республикасының кейбір заңнамалық актілеріне цифрландыру, көлік және кәсіпкерлік мәселелері бойынша өзгерістер мен толықтырулар енгізу туралы» </w:t>
            </w:r>
            <w:r w:rsidRPr="00B848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2026 жылғы 9 қаңтардағы Қазақстан Республикасының Заңына</w:t>
            </w:r>
            <w:r w:rsidRPr="00B8488B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  <w:lang w:val="kk-KZ"/>
              </w:rPr>
              <w:t xml:space="preserve"> </w:t>
            </w:r>
            <w:r w:rsidRPr="00B848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сәйкес келтіру мақсатында Жекешелендіру объектілерін сату қағидаларына түзету енгізу көзделеді. Атап айтқанда, электрондық құжат пен электрондық цифрлық қолтаңба ұғымдары нақтыланады, </w:t>
            </w:r>
            <w:r w:rsidRPr="00B8488B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  <w:lang w:val="kk-KZ"/>
              </w:rPr>
              <w:t xml:space="preserve">мүліктік кешен ретінде кәсіпорын жекешелендіру объектілеріне қатысты ережелер алып тасталады, </w:t>
            </w:r>
            <w:r w:rsidRPr="00B848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екі кезеңдік рәсімдер арқылы конкурс өткізу кезінде жекешелендіру объектісінің бастапқы бағасын төмендетуге тыйым салу орнатылады,</w:t>
            </w:r>
            <w:r w:rsidRPr="00B848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мемлекеттік (тіркеуші) органдардың ақпараттық жүйелері мен мемлекеттік мүлік тізімілінің </w:t>
            </w:r>
            <w:r w:rsidRPr="00B848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веб-порталының интеграциясы арқылы</w:t>
            </w:r>
            <w:r w:rsidRPr="00B848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жекешелендіру объектілеріне (жылжымайтын мүлік, көлік құралдары) сатып алушылардың құқықтарын мемлекеттік тіркеу рәсімдерін автоматтандыру көзделеді.</w:t>
            </w:r>
          </w:p>
        </w:tc>
        <w:tc>
          <w:tcPr>
            <w:tcW w:w="1986" w:type="dxa"/>
            <w:vAlign w:val="center"/>
          </w:tcPr>
          <w:p w14:paraId="49F66682" w14:textId="77777777" w:rsidR="00187AFE" w:rsidRPr="00B8488B" w:rsidRDefault="00187AFE" w:rsidP="00B8488B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  <w:lang w:val="kk-KZ"/>
              </w:rPr>
            </w:pPr>
            <w:r w:rsidRPr="00B848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  <w:t xml:space="preserve">Қазақстан Республикасының </w:t>
            </w:r>
            <w:r w:rsidRPr="00B8488B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  <w:lang w:val="kk-KZ"/>
              </w:rPr>
              <w:t xml:space="preserve">Цифрлық кодексінің 49 және 62-баптары, </w:t>
            </w:r>
            <w:r w:rsidRPr="00B8488B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  <w:lang w:val="kk-KZ"/>
              </w:rPr>
              <w:t xml:space="preserve">«Қазақстан Республикасының кейбір заңнамалық актілеріне цифрландыру, көлік және кәсіпкерлік мәселелері бойынша өзгерістер мен толықтырулар енгізу туралы» Қазақстан Республикасының </w:t>
            </w:r>
            <w:r w:rsidRPr="00B8488B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  <w:lang w:val="kk-KZ"/>
              </w:rPr>
              <w:t>Заңының 1-бабының 69-тармағы.</w:t>
            </w:r>
          </w:p>
          <w:p w14:paraId="2DEF3D53" w14:textId="77777777" w:rsidR="00187AFE" w:rsidRPr="00B8488B" w:rsidRDefault="00187AFE" w:rsidP="00B8488B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268" w:type="dxa"/>
            <w:vAlign w:val="center"/>
          </w:tcPr>
          <w:p w14:paraId="0CC75D86" w14:textId="46C9D959" w:rsidR="00187AFE" w:rsidRPr="00B8488B" w:rsidRDefault="00187AFE" w:rsidP="00B8488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B848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Бар (орындаудың тығыз мерщімдері, тапсырманы орындаудың бұзылуы),</w:t>
            </w:r>
          </w:p>
          <w:p w14:paraId="575B9E6B" w14:textId="48A409F7" w:rsidR="00187AFE" w:rsidRPr="00B8488B" w:rsidRDefault="00187AFE" w:rsidP="00B8488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B848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себебі Қазақстан Республикасы Үкіметінің 2023 жылғы 6 қаңтардағы № 10 қаулысымен бекітілген Қазақстан Республикасы Үкіметінің регламентінің 133-тармағының </w:t>
            </w:r>
            <w:r w:rsidRPr="00B848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2) тармақшасына сәйкес</w:t>
            </w:r>
          </w:p>
          <w:p w14:paraId="4E107324" w14:textId="70D9464F" w:rsidR="00187AFE" w:rsidRPr="00B8488B" w:rsidRDefault="00187AFE" w:rsidP="00B8488B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848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құқықтық актілердің жобаларын әзірлеу мен Үкімет Аппаратына енгізудің және құқықтық актілерді әділет органдарына мемлекеттік тіркеудің Президент заңға қол қойған күннен бастап екі айдан аспауға тиіс нақты мерзімдері.</w:t>
            </w:r>
          </w:p>
        </w:tc>
        <w:tc>
          <w:tcPr>
            <w:tcW w:w="1557" w:type="dxa"/>
            <w:vAlign w:val="center"/>
          </w:tcPr>
          <w:p w14:paraId="620A0A71" w14:textId="5D59BADF" w:rsidR="00187AFE" w:rsidRPr="00B8488B" w:rsidRDefault="00187AFE" w:rsidP="00B8488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B848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Резонанстық сұрақ жоқ.</w:t>
            </w:r>
          </w:p>
        </w:tc>
      </w:tr>
    </w:tbl>
    <w:p w14:paraId="25960BA1" w14:textId="77777777" w:rsidR="002453BD" w:rsidRPr="00B8488B" w:rsidRDefault="002453BD" w:rsidP="00B8488B">
      <w:pPr>
        <w:pStyle w:val="a9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sectPr w:rsidR="002453BD" w:rsidRPr="00B8488B" w:rsidSect="00F65729"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30.01.2026 18:16 Аужанова Айнагуль Азнабековна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5D2B9" w14:textId="77777777" w:rsidR="006F2863" w:rsidRDefault="006F2863" w:rsidP="00377220">
      <w:pPr>
        <w:spacing w:after="0" w:line="240" w:lineRule="auto"/>
      </w:pPr>
      <w:r>
        <w:separator/>
      </w:r>
    </w:p>
  </w:endnote>
  <w:endnote w:type="continuationSeparator" w:id="0">
    <w:p w14:paraId="22CC149D" w14:textId="77777777" w:rsidR="006F2863" w:rsidRDefault="006F2863" w:rsidP="0037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09:51.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09:51.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AAFD6" w14:textId="77777777" w:rsidR="006F2863" w:rsidRDefault="006F2863" w:rsidP="00377220">
      <w:pPr>
        <w:spacing w:after="0" w:line="240" w:lineRule="auto"/>
      </w:pPr>
      <w:r>
        <w:separator/>
      </w:r>
    </w:p>
  </w:footnote>
  <w:footnote w:type="continuationSeparator" w:id="0">
    <w:p w14:paraId="12E9B0A9" w14:textId="77777777" w:rsidR="006F2863" w:rsidRDefault="006F2863" w:rsidP="0037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1577507"/>
      <w:docPartObj>
        <w:docPartGallery w:val="Page Numbers (Top of Page)"/>
        <w:docPartUnique/>
      </w:docPartObj>
    </w:sdtPr>
    <w:sdtEndPr/>
    <w:sdtContent>
      <w:p w14:paraId="396681C2" w14:textId="0CE408B8" w:rsidR="00377220" w:rsidRDefault="00377220">
        <w:pPr>
          <w:pStyle w:val="ac"/>
          <w:jc w:val="center"/>
        </w:pPr>
        <w:r w:rsidRPr="00377220">
          <w:rPr>
            <w:sz w:val="16"/>
          </w:rPr>
          <w:fldChar w:fldCharType="begin"/>
        </w:r>
        <w:r w:rsidRPr="00377220">
          <w:rPr>
            <w:sz w:val="16"/>
          </w:rPr>
          <w:instrText>PAGE   \* MERGEFORMAT</w:instrText>
        </w:r>
        <w:r w:rsidRPr="00377220">
          <w:rPr>
            <w:sz w:val="16"/>
          </w:rPr>
          <w:fldChar w:fldCharType="separate"/>
        </w:r>
        <w:r w:rsidR="00B8488B">
          <w:rPr>
            <w:noProof/>
            <w:sz w:val="16"/>
          </w:rPr>
          <w:t>2</w:t>
        </w:r>
        <w:r w:rsidRPr="00377220">
          <w:rPr>
            <w:sz w:val="16"/>
          </w:rPr>
          <w:fldChar w:fldCharType="end"/>
        </w:r>
      </w:p>
    </w:sdtContent>
  </w:sdt>
  <w:p w14:paraId="016954B7" w14:textId="77777777" w:rsidR="00377220" w:rsidRDefault="00377220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BB6"/>
    <w:multiLevelType w:val="hybridMultilevel"/>
    <w:tmpl w:val="820A3C92"/>
    <w:lvl w:ilvl="0" w:tplc="8ABAA9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747BB1"/>
    <w:multiLevelType w:val="hybridMultilevel"/>
    <w:tmpl w:val="E0104772"/>
    <w:lvl w:ilvl="0" w:tplc="4D40F3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lang w:val="kk-KZ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27B4D5B"/>
    <w:multiLevelType w:val="hybridMultilevel"/>
    <w:tmpl w:val="C854D700"/>
    <w:lvl w:ilvl="0" w:tplc="8ABAA916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035E0"/>
    <w:rsid w:val="00010F29"/>
    <w:rsid w:val="00013E8A"/>
    <w:rsid w:val="00035297"/>
    <w:rsid w:val="000474CE"/>
    <w:rsid w:val="00050C9F"/>
    <w:rsid w:val="00070436"/>
    <w:rsid w:val="000A0A9E"/>
    <w:rsid w:val="000E273F"/>
    <w:rsid w:val="000E4970"/>
    <w:rsid w:val="000F1B10"/>
    <w:rsid w:val="0011467A"/>
    <w:rsid w:val="00144C47"/>
    <w:rsid w:val="00155BBC"/>
    <w:rsid w:val="00166B5E"/>
    <w:rsid w:val="001805AE"/>
    <w:rsid w:val="00187AFE"/>
    <w:rsid w:val="00193BFE"/>
    <w:rsid w:val="00193E3A"/>
    <w:rsid w:val="001C06B5"/>
    <w:rsid w:val="001C31C1"/>
    <w:rsid w:val="001D19CD"/>
    <w:rsid w:val="001E0EA3"/>
    <w:rsid w:val="001F415B"/>
    <w:rsid w:val="001F43F0"/>
    <w:rsid w:val="00201BD7"/>
    <w:rsid w:val="00230F56"/>
    <w:rsid w:val="0023769B"/>
    <w:rsid w:val="00244CA5"/>
    <w:rsid w:val="002453BD"/>
    <w:rsid w:val="00245E1C"/>
    <w:rsid w:val="0024716A"/>
    <w:rsid w:val="002733B9"/>
    <w:rsid w:val="002B2FC4"/>
    <w:rsid w:val="002D3275"/>
    <w:rsid w:val="002E22BB"/>
    <w:rsid w:val="00311E12"/>
    <w:rsid w:val="00314354"/>
    <w:rsid w:val="00334D13"/>
    <w:rsid w:val="00350DEF"/>
    <w:rsid w:val="00360F1E"/>
    <w:rsid w:val="00364C36"/>
    <w:rsid w:val="00367B42"/>
    <w:rsid w:val="00377220"/>
    <w:rsid w:val="003A4D65"/>
    <w:rsid w:val="003D02A0"/>
    <w:rsid w:val="003D4FB1"/>
    <w:rsid w:val="00405C4F"/>
    <w:rsid w:val="00457062"/>
    <w:rsid w:val="00461A23"/>
    <w:rsid w:val="00475FD7"/>
    <w:rsid w:val="00485BD7"/>
    <w:rsid w:val="00496191"/>
    <w:rsid w:val="004A3C02"/>
    <w:rsid w:val="004B6E7D"/>
    <w:rsid w:val="004C0F23"/>
    <w:rsid w:val="004C16D3"/>
    <w:rsid w:val="004C3F76"/>
    <w:rsid w:val="004C4F7B"/>
    <w:rsid w:val="004C5DB8"/>
    <w:rsid w:val="004D79C6"/>
    <w:rsid w:val="004E4A89"/>
    <w:rsid w:val="00501E3B"/>
    <w:rsid w:val="0052066E"/>
    <w:rsid w:val="00523D8A"/>
    <w:rsid w:val="00550F02"/>
    <w:rsid w:val="00561094"/>
    <w:rsid w:val="005956A6"/>
    <w:rsid w:val="0059648D"/>
    <w:rsid w:val="005B0656"/>
    <w:rsid w:val="005B3678"/>
    <w:rsid w:val="005B5BCB"/>
    <w:rsid w:val="005D6053"/>
    <w:rsid w:val="006620F6"/>
    <w:rsid w:val="00695771"/>
    <w:rsid w:val="006B1AE0"/>
    <w:rsid w:val="006D7A01"/>
    <w:rsid w:val="006E3749"/>
    <w:rsid w:val="006F2863"/>
    <w:rsid w:val="00725A99"/>
    <w:rsid w:val="00757954"/>
    <w:rsid w:val="00765989"/>
    <w:rsid w:val="007778DD"/>
    <w:rsid w:val="007A33D2"/>
    <w:rsid w:val="007B6087"/>
    <w:rsid w:val="007D0DA3"/>
    <w:rsid w:val="007D4654"/>
    <w:rsid w:val="007F7604"/>
    <w:rsid w:val="0081584B"/>
    <w:rsid w:val="0082109E"/>
    <w:rsid w:val="008379AB"/>
    <w:rsid w:val="00865AC5"/>
    <w:rsid w:val="00875949"/>
    <w:rsid w:val="008A2587"/>
    <w:rsid w:val="008A5698"/>
    <w:rsid w:val="008A7484"/>
    <w:rsid w:val="008E1B42"/>
    <w:rsid w:val="00906985"/>
    <w:rsid w:val="009266D8"/>
    <w:rsid w:val="00932161"/>
    <w:rsid w:val="009453D7"/>
    <w:rsid w:val="00945966"/>
    <w:rsid w:val="009E2D1D"/>
    <w:rsid w:val="00A16D87"/>
    <w:rsid w:val="00A34E6A"/>
    <w:rsid w:val="00A475B8"/>
    <w:rsid w:val="00A54555"/>
    <w:rsid w:val="00A62BC6"/>
    <w:rsid w:val="00A73764"/>
    <w:rsid w:val="00A80AEC"/>
    <w:rsid w:val="00A9631F"/>
    <w:rsid w:val="00AD370F"/>
    <w:rsid w:val="00AE44BC"/>
    <w:rsid w:val="00AE7AA1"/>
    <w:rsid w:val="00AF0F18"/>
    <w:rsid w:val="00B007AD"/>
    <w:rsid w:val="00B16F4C"/>
    <w:rsid w:val="00B30365"/>
    <w:rsid w:val="00B40E7A"/>
    <w:rsid w:val="00B543BD"/>
    <w:rsid w:val="00B8488B"/>
    <w:rsid w:val="00BD6840"/>
    <w:rsid w:val="00C03E67"/>
    <w:rsid w:val="00C11221"/>
    <w:rsid w:val="00C70B2E"/>
    <w:rsid w:val="00CE1EC1"/>
    <w:rsid w:val="00D03DFF"/>
    <w:rsid w:val="00D36713"/>
    <w:rsid w:val="00D42354"/>
    <w:rsid w:val="00D57FED"/>
    <w:rsid w:val="00D632E6"/>
    <w:rsid w:val="00D6508E"/>
    <w:rsid w:val="00D905A8"/>
    <w:rsid w:val="00DF46C2"/>
    <w:rsid w:val="00E058D6"/>
    <w:rsid w:val="00E3371C"/>
    <w:rsid w:val="00E43F9F"/>
    <w:rsid w:val="00E63FD2"/>
    <w:rsid w:val="00E6499A"/>
    <w:rsid w:val="00E712A6"/>
    <w:rsid w:val="00E7139F"/>
    <w:rsid w:val="00E73924"/>
    <w:rsid w:val="00E81214"/>
    <w:rsid w:val="00EA704E"/>
    <w:rsid w:val="00EC626C"/>
    <w:rsid w:val="00EE0D37"/>
    <w:rsid w:val="00EE2DCC"/>
    <w:rsid w:val="00F33F7B"/>
    <w:rsid w:val="00F44F3D"/>
    <w:rsid w:val="00F52EDC"/>
    <w:rsid w:val="00F6027E"/>
    <w:rsid w:val="00F65729"/>
    <w:rsid w:val="00F7469E"/>
    <w:rsid w:val="00F80DC0"/>
    <w:rsid w:val="00F94608"/>
    <w:rsid w:val="00FE27BD"/>
    <w:rsid w:val="00FF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chartTrackingRefBased/>
  <w15:docId w15:val="{D02688FF-8744-4E40-ACAE-D580E0BF507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3E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Абзац,маркированный,Heading1,Colorful List - Accent 11,Маркировка,Bullets,List Paragraph (numbered (a)),NUMBERED PARAGRAPH,List Paragraph 1,List_Paragraph,Multilevel para_II,Akapit z listą BS,IBL List Paragraph,List Paragraph nowy,Bullet1,l"/>
    <w:basedOn w:val="a"/>
    <w:link w:val="a5"/>
    <w:uiPriority w:val="34"/>
    <w:qFormat/>
    <w:rsid w:val="007D4654"/>
    <w:pPr>
      <w:ind w:left="720"/>
      <w:contextualSpacing/>
    </w:pPr>
  </w:style>
  <w:style w:type="character" w:customStyle="1" w:styleId="docdata">
    <w:name w:val="docdata"/>
    <w:aliases w:val="docy,v5,1920,bqiaagaaeyqcaaagiaiaaapnbgaabfugaaaaaaaaaaaaaaaaaaaaaaaaaaaaaaaaaaaaaaaaaaaaaaaaaaaaaaaaaaaaaaaaaaaaaaaaaaaaaaaaaaaaaaaaaaaaaaaaaaaaaaaaaaaaaaaaaaaaaaaaaaaaaaaaaaaaaaaaaaaaaaaaaaaaaaaaaaaaaaaaaaaaaaaaaaaaaaaaaaaaaaaaaaaaaaaaaaaaaaaa"/>
    <w:basedOn w:val="a0"/>
    <w:rsid w:val="00244CA5"/>
  </w:style>
  <w:style w:type="character" w:styleId="a6">
    <w:name w:val="Emphasis"/>
    <w:basedOn w:val="a0"/>
    <w:uiPriority w:val="20"/>
    <w:qFormat/>
    <w:rsid w:val="00244CA5"/>
    <w:rPr>
      <w:rFonts w:ascii="Times New Roman" w:eastAsia="Times New Roman" w:hAnsi="Times New Roman" w:cs="Times New Roman"/>
    </w:rPr>
  </w:style>
  <w:style w:type="paragraph" w:customStyle="1" w:styleId="11">
    <w:name w:val="Стиль1"/>
    <w:basedOn w:val="a7"/>
    <w:link w:val="12"/>
    <w:autoRedefine/>
    <w:qFormat/>
    <w:rsid w:val="00244CA5"/>
    <w:pPr>
      <w:ind w:firstLine="1"/>
      <w:jc w:val="both"/>
    </w:pPr>
    <w:rPr>
      <w:rFonts w:eastAsia="Times New Roman" w:cs="Times New Roman"/>
      <w:sz w:val="24"/>
      <w:szCs w:val="24"/>
    </w:rPr>
  </w:style>
  <w:style w:type="character" w:customStyle="1" w:styleId="12">
    <w:name w:val="Стиль1 Знак"/>
    <w:basedOn w:val="a8"/>
    <w:link w:val="11"/>
    <w:rsid w:val="00244CA5"/>
    <w:rPr>
      <w:rFonts w:ascii="Consolas" w:eastAsia="Times New Roman" w:hAnsi="Consolas" w:cs="Times New Roman"/>
      <w:sz w:val="24"/>
      <w:szCs w:val="24"/>
    </w:rPr>
  </w:style>
  <w:style w:type="paragraph" w:styleId="a7">
    <w:name w:val="Plain Text"/>
    <w:basedOn w:val="a"/>
    <w:link w:val="a8"/>
    <w:uiPriority w:val="99"/>
    <w:semiHidden/>
    <w:unhideWhenUsed/>
    <w:rsid w:val="00244CA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244CA5"/>
    <w:rPr>
      <w:rFonts w:ascii="Consolas" w:hAnsi="Consolas"/>
      <w:sz w:val="21"/>
      <w:szCs w:val="21"/>
    </w:rPr>
  </w:style>
  <w:style w:type="paragraph" w:styleId="a9">
    <w:name w:val="No Spacing"/>
    <w:uiPriority w:val="1"/>
    <w:qFormat/>
    <w:rsid w:val="00244CA5"/>
    <w:pPr>
      <w:spacing w:after="0" w:line="240" w:lineRule="auto"/>
    </w:pPr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"/>
    <w:basedOn w:val="a"/>
    <w:link w:val="ab"/>
    <w:uiPriority w:val="99"/>
    <w:unhideWhenUsed/>
    <w:qFormat/>
    <w:rsid w:val="00A34E6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Обычный (веб) Знак Знак Знак Знак1"/>
    <w:link w:val="aa"/>
    <w:uiPriority w:val="99"/>
    <w:locked/>
    <w:rsid w:val="00A34E6A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5">
    <w:name w:val="Абзац списка Знак"/>
    <w:aliases w:val="Абзац Знак,маркированный Знак,Heading1 Знак,Colorful List - Accent 11 Знак,Маркировка Знак,Bullets Знак,List Paragraph (numbered (a)) Знак,NUMBERED PARAGRAPH Знак,List Paragraph 1 Знак,List_Paragraph Знак,Multilevel para_II Знак,l Знак"/>
    <w:link w:val="a4"/>
    <w:uiPriority w:val="34"/>
    <w:qFormat/>
    <w:locked/>
    <w:rsid w:val="00A62BC6"/>
  </w:style>
  <w:style w:type="paragraph" w:styleId="ac">
    <w:name w:val="header"/>
    <w:basedOn w:val="a"/>
    <w:link w:val="ad"/>
    <w:uiPriority w:val="99"/>
    <w:unhideWhenUsed/>
    <w:rsid w:val="00377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7220"/>
  </w:style>
  <w:style w:type="paragraph" w:styleId="ae">
    <w:name w:val="footer"/>
    <w:basedOn w:val="a"/>
    <w:link w:val="af"/>
    <w:uiPriority w:val="99"/>
    <w:unhideWhenUsed/>
    <w:rsid w:val="00377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77220"/>
  </w:style>
  <w:style w:type="character" w:customStyle="1" w:styleId="10">
    <w:name w:val="Заголовок 1 Знак"/>
    <w:basedOn w:val="a0"/>
    <w:link w:val="1"/>
    <w:uiPriority w:val="9"/>
    <w:rsid w:val="00C03E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6653">
    <w:name w:val="16653"/>
    <w:aliases w:val="bqiaagaaeyqcaaagiaiaaanjpgaabxe+aaaaaaaaaaaaaaaaaaaaaaaaaaaaaaaaaaaaaaaaaaaaaaaaaaaaaaaaaaaaaaaaaaaaaaaaaaaaaaaaaaaaaaaaaaaaaaaaaaaaaaaaaaaaaaaaaaaaaaaaaaaaaaaaaaaaaaaaaaaaaaaaaaaaaaaaaaaaaaaaaaaaaaaaaaaaaaaaaaaaaaaaaaaaaaaaaaaaaaa"/>
    <w:basedOn w:val="a"/>
    <w:rsid w:val="00EE0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64" Type="http://schemas.openxmlformats.org/officeDocument/2006/relationships/image" Target="media/image96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927E8-5469-4509-ACDD-567193943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Көңлімқос Рахимбек Саятұлы</dc:creator>
  <cp:keywords/>
  <dc:description/>
  <cp:lastModifiedBy>Аужанова Айнагуль Азнабековна</cp:lastModifiedBy>
  <cp:revision>7</cp:revision>
  <cp:lastPrinted>2025-02-17T10:41:00Z</cp:lastPrinted>
  <dcterms:created xsi:type="dcterms:W3CDTF">2026-01-26T10:56:00Z</dcterms:created>
  <dcterms:modified xsi:type="dcterms:W3CDTF">2026-01-27T05:05:00Z</dcterms:modified>
</cp:coreProperties>
</file>